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2B6FD7">
              <w:rPr>
                <w:sz w:val="28"/>
              </w:rPr>
              <w:t>Пономарева</w:t>
            </w:r>
            <w:r w:rsidRPr="00CF74B9">
              <w:rPr>
                <w:sz w:val="28"/>
              </w:rPr>
              <w:t xml:space="preserve">, д. </w:t>
            </w:r>
            <w:r w:rsidR="002B6FD7">
              <w:rPr>
                <w:sz w:val="28"/>
              </w:rPr>
              <w:t>79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2B6FD7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2B6FD7">
              <w:rPr>
                <w:u w:val="single"/>
              </w:rPr>
              <w:t>2981,2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83915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C83915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560"/>
        <w:gridCol w:w="1703"/>
        <w:gridCol w:w="1559"/>
      </w:tblGrid>
      <w:tr w:rsidR="00074027" w:rsidTr="00884AAB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</w:tc>
        <w:tc>
          <w:tcPr>
            <w:tcW w:w="3261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2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884AAB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884AAB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884AAB">
              <w:t xml:space="preserve"> </w:t>
            </w:r>
          </w:p>
          <w:p w:rsidR="00074027" w:rsidRDefault="00884AAB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60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3" w:type="dxa"/>
            <w:vMerge w:val="restart"/>
          </w:tcPr>
          <w:p w:rsidR="00884AAB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884AAB">
              <w:t xml:space="preserve"> </w:t>
            </w:r>
          </w:p>
          <w:p w:rsidR="00074027" w:rsidRDefault="00884AAB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884AAB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60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3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884AAB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60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3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F24E3C" w:rsidTr="00884AAB">
        <w:tc>
          <w:tcPr>
            <w:tcW w:w="562" w:type="dxa"/>
          </w:tcPr>
          <w:p w:rsidR="00F24E3C" w:rsidRPr="006E711D" w:rsidRDefault="00F24E3C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170" w:type="dxa"/>
          </w:tcPr>
          <w:p w:rsidR="00F24E3C" w:rsidRDefault="00F24E3C" w:rsidP="002430C5">
            <w:pPr>
              <w:pStyle w:val="ConsPlusNormal0"/>
              <w:jc w:val="both"/>
            </w:pPr>
            <w:proofErr w:type="gramStart"/>
            <w:r w:rsidRPr="00863688"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r>
              <w:t>; т</w:t>
            </w:r>
            <w:r w:rsidRPr="002E542B">
              <w:t>ехническое обслуживание и ремонт запирающего кодового устройства входной двери</w:t>
            </w:r>
            <w:r>
              <w:t xml:space="preserve"> подъезда</w:t>
            </w:r>
            <w:proofErr w:type="gramEnd"/>
          </w:p>
        </w:tc>
        <w:tc>
          <w:tcPr>
            <w:tcW w:w="1134" w:type="dxa"/>
          </w:tcPr>
          <w:p w:rsidR="00F24E3C" w:rsidRPr="002430C5" w:rsidRDefault="00F24E3C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Default="00F24E3C">
            <w:pPr>
              <w:pStyle w:val="ConsPlusNormal0"/>
              <w:jc w:val="center"/>
            </w:pPr>
            <w:r>
              <w:t>0,35</w:t>
            </w:r>
          </w:p>
        </w:tc>
        <w:tc>
          <w:tcPr>
            <w:tcW w:w="1701" w:type="dxa"/>
          </w:tcPr>
          <w:p w:rsidR="00F24E3C" w:rsidRDefault="00F24E3C">
            <w:pPr>
              <w:pStyle w:val="ConsPlusNormal0"/>
              <w:jc w:val="center"/>
            </w:pPr>
            <w:r>
              <w:t>35 774,40</w:t>
            </w:r>
          </w:p>
        </w:tc>
        <w:tc>
          <w:tcPr>
            <w:tcW w:w="1560" w:type="dxa"/>
          </w:tcPr>
          <w:p w:rsidR="00F24E3C" w:rsidRDefault="00F24E3C">
            <w:pPr>
              <w:pStyle w:val="ConsPlusNormal0"/>
              <w:jc w:val="center"/>
            </w:pPr>
            <w:r>
              <w:t>12 521,04</w:t>
            </w:r>
          </w:p>
        </w:tc>
        <w:tc>
          <w:tcPr>
            <w:tcW w:w="1703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12 521,04</w:t>
            </w:r>
          </w:p>
        </w:tc>
      </w:tr>
      <w:tr w:rsidR="00F24E3C" w:rsidTr="00884AAB">
        <w:tc>
          <w:tcPr>
            <w:tcW w:w="562" w:type="dxa"/>
          </w:tcPr>
          <w:p w:rsidR="00F24E3C" w:rsidRPr="002430C5" w:rsidRDefault="00F24E3C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170" w:type="dxa"/>
          </w:tcPr>
          <w:p w:rsidR="00F24E3C" w:rsidRPr="00033554" w:rsidRDefault="00F24E3C" w:rsidP="00C20773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</w:t>
            </w:r>
            <w:r>
              <w:t xml:space="preserve"> </w:t>
            </w:r>
            <w:r w:rsidRPr="00033554">
              <w:t>многоквартирных домов</w:t>
            </w:r>
          </w:p>
        </w:tc>
        <w:tc>
          <w:tcPr>
            <w:tcW w:w="1134" w:type="dxa"/>
          </w:tcPr>
          <w:p w:rsidR="00F24E3C" w:rsidRPr="000E1CD6" w:rsidRDefault="00F24E3C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94AC2" w:rsidRDefault="00F24E3C" w:rsidP="00C20773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>
            <w:pPr>
              <w:pStyle w:val="ConsPlusNormal0"/>
              <w:jc w:val="center"/>
            </w:pPr>
            <w:r>
              <w:t>14 667,48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14 667,48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170" w:type="dxa"/>
          </w:tcPr>
          <w:p w:rsidR="00F24E3C" w:rsidRPr="00033554" w:rsidRDefault="00F24E3C" w:rsidP="00C20773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134" w:type="dxa"/>
          </w:tcPr>
          <w:p w:rsidR="00F24E3C" w:rsidRPr="000E1CD6" w:rsidRDefault="00F24E3C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94AC2" w:rsidRDefault="00F24E3C" w:rsidP="00C20773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Pr="006B06E5" w:rsidRDefault="00F24E3C" w:rsidP="00923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5170" w:type="dxa"/>
          </w:tcPr>
          <w:p w:rsidR="00F24E3C" w:rsidRPr="00033554" w:rsidRDefault="00F24E3C" w:rsidP="00C20773">
            <w:pPr>
              <w:pStyle w:val="ConsPlusNormal"/>
              <w:jc w:val="both"/>
            </w:pPr>
            <w:r w:rsidRPr="00033554">
              <w:t xml:space="preserve">Общие работы, выполняемые для надлежащего </w:t>
            </w:r>
            <w:r w:rsidRPr="00033554">
              <w:lastRenderedPageBreak/>
              <w:t>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134" w:type="dxa"/>
          </w:tcPr>
          <w:p w:rsidR="00F24E3C" w:rsidRPr="000E1CD6" w:rsidRDefault="00F24E3C" w:rsidP="005E637E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94AC2" w:rsidRDefault="00F24E3C" w:rsidP="00C20773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Pr="006B06E5" w:rsidRDefault="00F24E3C" w:rsidP="00923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lastRenderedPageBreak/>
              <w:t>5</w:t>
            </w:r>
          </w:p>
        </w:tc>
        <w:tc>
          <w:tcPr>
            <w:tcW w:w="5170" w:type="dxa"/>
          </w:tcPr>
          <w:p w:rsidR="00F24E3C" w:rsidRPr="00033554" w:rsidRDefault="00F24E3C" w:rsidP="00C20773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134" w:type="dxa"/>
          </w:tcPr>
          <w:p w:rsidR="00F24E3C" w:rsidRPr="000E1CD6" w:rsidRDefault="00F24E3C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94AC2" w:rsidRDefault="00F24E3C" w:rsidP="00C20773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Pr="006B06E5" w:rsidRDefault="00F24E3C" w:rsidP="00923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170" w:type="dxa"/>
          </w:tcPr>
          <w:p w:rsidR="00F24E3C" w:rsidRPr="00033554" w:rsidRDefault="00F24E3C" w:rsidP="00C20773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134" w:type="dxa"/>
          </w:tcPr>
          <w:p w:rsidR="00F24E3C" w:rsidRPr="000E1CD6" w:rsidRDefault="00F24E3C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94AC2" w:rsidRDefault="00F24E3C" w:rsidP="00C20773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Pr="006B06E5" w:rsidRDefault="00F24E3C" w:rsidP="00923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7 512,60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7</w:t>
            </w:r>
          </w:p>
          <w:p w:rsidR="00F24E3C" w:rsidRDefault="00F24E3C" w:rsidP="006E711D">
            <w:pPr>
              <w:pStyle w:val="ConsPlusNormal0"/>
              <w:jc w:val="center"/>
            </w:pPr>
          </w:p>
        </w:tc>
        <w:tc>
          <w:tcPr>
            <w:tcW w:w="5170" w:type="dxa"/>
          </w:tcPr>
          <w:p w:rsidR="00F24E3C" w:rsidRPr="00033554" w:rsidRDefault="00F24E3C" w:rsidP="00C20773">
            <w:pPr>
              <w:pStyle w:val="ConsPlusNormal"/>
              <w:jc w:val="both"/>
            </w:pPr>
            <w:r w:rsidRPr="00A41419">
              <w:t xml:space="preserve">Работы, выполняемые в целях надлежащего содержания </w:t>
            </w:r>
            <w:r>
              <w:t>лифта (</w:t>
            </w:r>
            <w:r w:rsidRPr="00A41419">
              <w:t>лифтов</w:t>
            </w:r>
            <w:r>
              <w:t>)</w:t>
            </w:r>
            <w:r w:rsidRPr="00A41419">
              <w:t xml:space="preserve"> в многоквартирном доме</w:t>
            </w:r>
          </w:p>
        </w:tc>
        <w:tc>
          <w:tcPr>
            <w:tcW w:w="1134" w:type="dxa"/>
          </w:tcPr>
          <w:p w:rsidR="00F24E3C" w:rsidRPr="000E1CD6" w:rsidRDefault="00F24E3C" w:rsidP="005E637E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Default="00F24E3C" w:rsidP="00C20773">
            <w:pPr>
              <w:pStyle w:val="ConsPlusNormal"/>
              <w:jc w:val="center"/>
            </w:pPr>
            <w:r>
              <w:t>4,54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>
            <w:pPr>
              <w:pStyle w:val="ConsPlusNormal0"/>
              <w:jc w:val="center"/>
            </w:pPr>
            <w:r>
              <w:t>162 415,80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162 415,80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170" w:type="dxa"/>
          </w:tcPr>
          <w:p w:rsidR="00F24E3C" w:rsidRPr="0015535E" w:rsidRDefault="00F24E3C" w:rsidP="00C20773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134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E1CD6" w:rsidRDefault="00F24E3C" w:rsidP="00C20773">
            <w:pPr>
              <w:pStyle w:val="ConsPlusNormal"/>
              <w:jc w:val="center"/>
            </w:pPr>
            <w:r>
              <w:t>4,01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 w:rsidP="006B06E5">
            <w:pPr>
              <w:pStyle w:val="ConsPlusNormal0"/>
              <w:jc w:val="center"/>
            </w:pPr>
            <w:r>
              <w:t>143 455,32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143 455,32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170" w:type="dxa"/>
          </w:tcPr>
          <w:p w:rsidR="00F24E3C" w:rsidRPr="0015535E" w:rsidRDefault="00F24E3C" w:rsidP="00C20773">
            <w:pPr>
              <w:pStyle w:val="ConsPlusNormal"/>
              <w:jc w:val="both"/>
            </w:pPr>
            <w:r>
              <w:t>Дератизация и дезинсекция</w:t>
            </w:r>
          </w:p>
        </w:tc>
        <w:tc>
          <w:tcPr>
            <w:tcW w:w="1134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Default="00F24E3C" w:rsidP="00C20773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>
            <w:pPr>
              <w:pStyle w:val="ConsPlusNormal0"/>
              <w:jc w:val="center"/>
            </w:pPr>
            <w:r>
              <w:t>9 301,32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9 301,32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170" w:type="dxa"/>
          </w:tcPr>
          <w:p w:rsidR="00F24E3C" w:rsidRPr="0015535E" w:rsidRDefault="00F24E3C" w:rsidP="00C20773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134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E1CD6" w:rsidRDefault="00F24E3C" w:rsidP="00C20773">
            <w:pPr>
              <w:pStyle w:val="ConsPlusNormal"/>
              <w:jc w:val="center"/>
            </w:pPr>
            <w:r>
              <w:t>1,05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>
            <w:pPr>
              <w:pStyle w:val="ConsPlusNormal0"/>
              <w:jc w:val="center"/>
            </w:pPr>
            <w:r>
              <w:t>37 563,12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37 563,12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5170" w:type="dxa"/>
          </w:tcPr>
          <w:p w:rsidR="00F24E3C" w:rsidRDefault="00F24E3C" w:rsidP="00C20773">
            <w:pPr>
              <w:pStyle w:val="ConsPlusNormal"/>
              <w:jc w:val="both"/>
            </w:pPr>
            <w:r>
              <w:t>Содержание контейнерной площадки</w:t>
            </w:r>
          </w:p>
          <w:p w:rsidR="00F24E3C" w:rsidRPr="0015535E" w:rsidRDefault="00F24E3C" w:rsidP="00C20773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E1CD6" w:rsidRDefault="00F24E3C" w:rsidP="00C20773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12 878,76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Pr="006B06E5" w:rsidRDefault="00F24E3C" w:rsidP="00923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12 878,76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170" w:type="dxa"/>
          </w:tcPr>
          <w:p w:rsidR="00F24E3C" w:rsidRPr="0015535E" w:rsidRDefault="00F24E3C" w:rsidP="00C20773">
            <w:pPr>
              <w:pStyle w:val="ConsPlusNormal"/>
              <w:jc w:val="both"/>
            </w:pPr>
            <w:r w:rsidRPr="00777704">
              <w:t>Организация сбора бытовых отходов I - IV классов опасности (отработанных ртутьсодержащих ламп и др.)</w:t>
            </w:r>
            <w:r>
              <w:t>,</w:t>
            </w:r>
            <w:r w:rsidRPr="00777704">
              <w:t xml:space="preserve"> их передача в специализированные организации</w:t>
            </w:r>
          </w:p>
        </w:tc>
        <w:tc>
          <w:tcPr>
            <w:tcW w:w="1134" w:type="dxa"/>
          </w:tcPr>
          <w:p w:rsidR="00F24E3C" w:rsidRPr="006B06E5" w:rsidRDefault="00F24E3C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Default="00F24E3C" w:rsidP="00C20773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 w:rsidP="005E637E">
            <w:pPr>
              <w:pStyle w:val="ConsPlusNormal0"/>
              <w:jc w:val="center"/>
            </w:pPr>
            <w:r>
              <w:t>2 146,44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2 146,44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6E711D">
            <w:pPr>
              <w:pStyle w:val="ConsPlusNormal0"/>
              <w:jc w:val="center"/>
            </w:pPr>
            <w:r>
              <w:lastRenderedPageBreak/>
              <w:t>13</w:t>
            </w:r>
          </w:p>
        </w:tc>
        <w:tc>
          <w:tcPr>
            <w:tcW w:w="5170" w:type="dxa"/>
          </w:tcPr>
          <w:p w:rsidR="00F24E3C" w:rsidRPr="0015535E" w:rsidRDefault="00F24E3C" w:rsidP="00C20773">
            <w:pPr>
              <w:pStyle w:val="ConsPlusNormal"/>
              <w:jc w:val="both"/>
            </w:pPr>
            <w:r w:rsidRPr="00D23D58">
              <w:t>Работы, выполняемые в целях надлежащего содержания систем аварийного освещения, пожаротушения, сигнализации, противопожарного водоснабжения, сре</w:t>
            </w:r>
            <w:proofErr w:type="gramStart"/>
            <w:r w:rsidRPr="00D23D58">
              <w:t>дств пр</w:t>
            </w:r>
            <w:proofErr w:type="gramEnd"/>
            <w:r w:rsidRPr="00D23D58">
              <w:t>отивопожарной защиты</w:t>
            </w:r>
          </w:p>
        </w:tc>
        <w:tc>
          <w:tcPr>
            <w:tcW w:w="1134" w:type="dxa"/>
          </w:tcPr>
          <w:p w:rsidR="00F24E3C" w:rsidRDefault="00F24E3C" w:rsidP="002B6FD7">
            <w:pPr>
              <w:jc w:val="center"/>
            </w:pPr>
            <w:r w:rsidRPr="00DB03E8">
              <w:rPr>
                <w:sz w:val="24"/>
              </w:rPr>
              <w:t>руб./м</w:t>
            </w:r>
            <w:proofErr w:type="gramStart"/>
            <w:r w:rsidRPr="00DB03E8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Default="00F24E3C" w:rsidP="00C20773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 w:rsidP="005E637E">
            <w:pPr>
              <w:pStyle w:val="ConsPlusNormal0"/>
              <w:jc w:val="center"/>
            </w:pPr>
            <w:r>
              <w:t>3 935,16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3 935,16</w:t>
            </w:r>
          </w:p>
        </w:tc>
      </w:tr>
      <w:tr w:rsidR="00F24E3C" w:rsidTr="00884AAB">
        <w:tc>
          <w:tcPr>
            <w:tcW w:w="562" w:type="dxa"/>
          </w:tcPr>
          <w:p w:rsidR="00F24E3C" w:rsidRDefault="00F24E3C" w:rsidP="002B6FD7">
            <w:pPr>
              <w:pStyle w:val="ConsPlusNormal0"/>
            </w:pPr>
            <w:r>
              <w:t>14</w:t>
            </w:r>
          </w:p>
        </w:tc>
        <w:tc>
          <w:tcPr>
            <w:tcW w:w="5170" w:type="dxa"/>
          </w:tcPr>
          <w:p w:rsidR="00F24E3C" w:rsidRPr="0015535E" w:rsidRDefault="00F24E3C" w:rsidP="00C20773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134" w:type="dxa"/>
          </w:tcPr>
          <w:p w:rsidR="00F24E3C" w:rsidRDefault="00F24E3C" w:rsidP="002B6FD7">
            <w:pPr>
              <w:jc w:val="center"/>
            </w:pPr>
            <w:r w:rsidRPr="00DB03E8">
              <w:rPr>
                <w:sz w:val="24"/>
              </w:rPr>
              <w:t>руб./м</w:t>
            </w:r>
            <w:proofErr w:type="gramStart"/>
            <w:r w:rsidRPr="00DB03E8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F24E3C" w:rsidRPr="000E1CD6" w:rsidRDefault="00F24E3C" w:rsidP="00C20773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1701" w:type="dxa"/>
          </w:tcPr>
          <w:p w:rsidR="00F24E3C" w:rsidRPr="002B6FD7" w:rsidRDefault="00F24E3C" w:rsidP="002B6FD7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60" w:type="dxa"/>
          </w:tcPr>
          <w:p w:rsidR="00F24E3C" w:rsidRDefault="00F24E3C" w:rsidP="005E637E">
            <w:pPr>
              <w:pStyle w:val="ConsPlusNormal0"/>
              <w:jc w:val="center"/>
            </w:pPr>
            <w:r>
              <w:t>73 337,52</w:t>
            </w:r>
          </w:p>
        </w:tc>
        <w:tc>
          <w:tcPr>
            <w:tcW w:w="1703" w:type="dxa"/>
          </w:tcPr>
          <w:p w:rsidR="00F24E3C" w:rsidRPr="002B6FD7" w:rsidRDefault="00F24E3C" w:rsidP="00923BEF">
            <w:pPr>
              <w:jc w:val="center"/>
              <w:rPr>
                <w:sz w:val="24"/>
              </w:rPr>
            </w:pPr>
            <w:r w:rsidRPr="002B6FD7">
              <w:rPr>
                <w:sz w:val="24"/>
              </w:rPr>
              <w:t>35 774,40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73 337,52</w:t>
            </w:r>
          </w:p>
        </w:tc>
      </w:tr>
      <w:tr w:rsidR="00F24E3C" w:rsidTr="00884AAB">
        <w:tc>
          <w:tcPr>
            <w:tcW w:w="8000" w:type="dxa"/>
            <w:gridSpan w:val="4"/>
          </w:tcPr>
          <w:p w:rsidR="00F24E3C" w:rsidRDefault="00F24E3C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F24E3C" w:rsidRDefault="00F24E3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F24E3C" w:rsidRDefault="00F24E3C">
            <w:pPr>
              <w:pStyle w:val="ConsPlusNormal0"/>
              <w:jc w:val="center"/>
            </w:pPr>
            <w:r>
              <w:t>502 272,36</w:t>
            </w:r>
          </w:p>
        </w:tc>
        <w:tc>
          <w:tcPr>
            <w:tcW w:w="1703" w:type="dxa"/>
          </w:tcPr>
          <w:p w:rsidR="00F24E3C" w:rsidRDefault="00F24E3C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24E3C" w:rsidRDefault="00F24E3C" w:rsidP="00923BEF">
            <w:pPr>
              <w:pStyle w:val="ConsPlusNormal0"/>
              <w:jc w:val="center"/>
            </w:pPr>
            <w:r>
              <w:t>502 272,36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F24E3C" w:rsidRDefault="00D42A9D" w:rsidP="00F24E3C">
      <w:pPr>
        <w:pStyle w:val="ConsPlusNormal"/>
        <w:ind w:firstLine="283"/>
        <w:jc w:val="both"/>
      </w:pPr>
      <w:r>
        <w:lastRenderedPageBreak/>
        <w:t xml:space="preserve">2. </w:t>
      </w:r>
      <w:r w:rsidR="00F24E3C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F24E3C" w:rsidRDefault="00F24E3C" w:rsidP="00F24E3C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Pr="00B32275">
        <w:t>331 907,45</w:t>
      </w:r>
      <w:r>
        <w:t xml:space="preserve"> руб.</w:t>
      </w:r>
      <w:proofErr w:type="gramEnd"/>
    </w:p>
    <w:p w:rsidR="00F24E3C" w:rsidRDefault="00F24E3C" w:rsidP="00F24E3C">
      <w:pPr>
        <w:pStyle w:val="ConsPlusNormal"/>
        <w:ind w:firstLine="283"/>
        <w:jc w:val="both"/>
      </w:pPr>
      <w:proofErr w:type="gramStart"/>
      <w:r>
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</w:t>
      </w:r>
      <w:proofErr w:type="gramEnd"/>
    </w:p>
    <w:p w:rsidR="00F24E3C" w:rsidRDefault="00F24E3C" w:rsidP="00F24E3C">
      <w:pPr>
        <w:pStyle w:val="ConsPlusNormal"/>
        <w:jc w:val="both"/>
      </w:pPr>
      <w:r>
        <w:t xml:space="preserve"> период: </w:t>
      </w:r>
      <w:r w:rsidRPr="00F24E3C">
        <w:t>271 170,00 руб.</w:t>
      </w:r>
    </w:p>
    <w:p w:rsidR="00F24E3C" w:rsidRDefault="00F24E3C" w:rsidP="00F24E3C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B32275">
        <w:t>512 896,64</w:t>
      </w:r>
      <w:r>
        <w:t xml:space="preserve"> руб.</w:t>
      </w:r>
    </w:p>
    <w:p w:rsidR="00D42A9D" w:rsidRDefault="00D42A9D" w:rsidP="00F24E3C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C01E9B" w:rsidRDefault="00F24E3C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B32275">
              <w:t>90 180,81</w:t>
            </w:r>
            <w:r>
              <w:t xml:space="preserve"> руб.</w:t>
            </w:r>
            <w:proofErr w:type="gramEnd"/>
          </w:p>
          <w:p w:rsidR="00F24E3C" w:rsidRDefault="00F24E3C" w:rsidP="00C01E9B">
            <w:pPr>
              <w:pStyle w:val="ConsPlusNormal0"/>
              <w:jc w:val="both"/>
            </w:pPr>
          </w:p>
          <w:tbl>
            <w:tblPr>
              <w:tblW w:w="16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  <w:gridCol w:w="2335"/>
            </w:tblGrid>
            <w:tr w:rsidR="00C01E9B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59473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AA64EB" w:rsidRDefault="004763EE" w:rsidP="00923BEF">
                  <w:r w:rsidRPr="002043B8">
                    <w:t xml:space="preserve">Замена углов на </w:t>
                  </w:r>
                  <w:proofErr w:type="spellStart"/>
                  <w:r w:rsidRPr="002043B8">
                    <w:t>полотенцесушителе</w:t>
                  </w:r>
                  <w:proofErr w:type="spellEnd"/>
                  <w:r w:rsidRPr="002043B8">
                    <w:t xml:space="preserve"> и отсекающего крана по кв. 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185138" w:rsidRDefault="004763EE" w:rsidP="00923BEF">
                  <w:pPr>
                    <w:jc w:val="center"/>
                  </w:pPr>
                  <w:r w:rsidRPr="002043B8">
                    <w:t>3654,63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2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r w:rsidRPr="002043B8">
                    <w:t>Замена отсекающего крана на ГВС по кв. 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jc w:val="center"/>
                  </w:pPr>
                  <w:r w:rsidRPr="002043B8">
                    <w:t>1122,05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4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F5779F" w:rsidRDefault="004763EE" w:rsidP="00923BEF">
                  <w:r w:rsidRPr="00F5779F">
                    <w:t>Обновление разметки парковочных мест на придомовой территории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План </w:t>
                  </w:r>
                  <w:proofErr w:type="gramStart"/>
                  <w:r>
                    <w:rPr>
                      <w:sz w:val="20"/>
                    </w:rPr>
                    <w:t>ТР</w:t>
                  </w:r>
                  <w:proofErr w:type="gramEnd"/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60B55" w:rsidRDefault="004763EE" w:rsidP="00923BEF">
                  <w:pPr>
                    <w:jc w:val="center"/>
                  </w:pPr>
                  <w:r w:rsidRPr="00560B55">
                    <w:t>23218,50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150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r w:rsidRPr="00F5779F"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jc w:val="center"/>
                  </w:pPr>
                  <w:r w:rsidRPr="00560B55">
                    <w:t>2167,42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229E7" w:rsidRDefault="004763EE" w:rsidP="00923BEF">
                  <w:pPr>
                    <w:pStyle w:val="ConsPlusNormal"/>
                    <w:jc w:val="center"/>
                    <w:rPr>
                      <w:sz w:val="20"/>
                      <w:vertAlign w:val="superscript"/>
                    </w:rPr>
                  </w:pPr>
                  <w:r>
                    <w:rPr>
                      <w:sz w:val="20"/>
                    </w:rPr>
                    <w:t>2 м</w:t>
                  </w:r>
                  <w:proofErr w:type="gramStart"/>
                  <w:r w:rsidRPr="00E471C0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136D69" w:rsidRDefault="004763EE" w:rsidP="00923BEF">
                  <w:r w:rsidRPr="00136D69">
                    <w:t>Замена шарового крана с манометром в узле ХВС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9B3733" w:rsidRDefault="004763EE" w:rsidP="00923BEF">
                  <w:pPr>
                    <w:jc w:val="center"/>
                  </w:pPr>
                  <w:r w:rsidRPr="009B3733">
                    <w:t>1756,66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136D69" w:rsidRDefault="004763EE" w:rsidP="00923BEF">
                  <w:r w:rsidRPr="00136D69">
                    <w:t>Замена отсекающих затворов на узле ввода ХВС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9B3733" w:rsidRDefault="004763EE" w:rsidP="00923BEF">
                  <w:pPr>
                    <w:jc w:val="center"/>
                  </w:pPr>
                  <w:r w:rsidRPr="009B3733">
                    <w:t>26044,26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r w:rsidRPr="00136D69">
                    <w:t>Установка урны при входе в подъезд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jc w:val="center"/>
                  </w:pPr>
                  <w:r w:rsidRPr="009B3733">
                    <w:t>858,85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0677DB" w:rsidRDefault="004763EE" w:rsidP="00923BEF">
                  <w:r w:rsidRPr="000677DB">
                    <w:t>Установка новых манометров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7B449F" w:rsidRDefault="004763EE" w:rsidP="00923BEF">
                  <w:pPr>
                    <w:jc w:val="center"/>
                  </w:pPr>
                  <w:r w:rsidRPr="007B449F">
                    <w:t>3647,16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r w:rsidRPr="000677DB">
                    <w:t>Установка новых термометров ртутных на отопление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jc w:val="center"/>
                  </w:pPr>
                  <w:r w:rsidRPr="007B449F">
                    <w:t>2747,54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07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9B3891" w:rsidRDefault="004763EE" w:rsidP="00923BEF">
                  <w:r w:rsidRPr="009B3891">
                    <w:t>Установка защитного металла на тамбурные ПВХ двери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C150B" w:rsidRDefault="004763EE" w:rsidP="00923BEF">
                  <w:pPr>
                    <w:jc w:val="center"/>
                  </w:pPr>
                  <w:r w:rsidRPr="00CC150B">
                    <w:t>2903,73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79-</w:t>
                  </w:r>
                  <w:r w:rsidRPr="00583222">
                    <w:rPr>
                      <w:sz w:val="20"/>
                    </w:rPr>
                    <w:t>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9B3891" w:rsidRDefault="004763EE" w:rsidP="00923BEF">
                  <w:r w:rsidRPr="009B3891">
                    <w:t>Установка новых манометров в ИТП на отоплении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C150B" w:rsidRDefault="004763EE" w:rsidP="00923BEF">
                  <w:pPr>
                    <w:jc w:val="center"/>
                  </w:pPr>
                  <w:r w:rsidRPr="00CC150B">
                    <w:t>1822,58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9B3891" w:rsidRDefault="004763EE" w:rsidP="00923BEF">
                  <w:r w:rsidRPr="009B3891">
                    <w:t>Замена половой плитки при входе в подъезд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C150B" w:rsidRDefault="004763EE" w:rsidP="00923BEF">
                  <w:pPr>
                    <w:jc w:val="center"/>
                  </w:pPr>
                  <w:r w:rsidRPr="00CC150B">
                    <w:t>4391,40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r w:rsidRPr="009B3891">
                    <w:t xml:space="preserve">Восстановление облупившейся краски на входной двери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jc w:val="center"/>
                  </w:pPr>
                  <w:r w:rsidRPr="00CC150B">
                    <w:t>2412,75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1,5 м</w:t>
                  </w:r>
                  <w:proofErr w:type="gramStart"/>
                  <w:r w:rsidRPr="00EC4FB9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08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F66F22" w:rsidRDefault="004763EE" w:rsidP="00923BEF">
                  <w:r w:rsidRPr="00116806">
                    <w:t>Закраска граффити на фасаде дома, на цоколе с торца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55A76" w:rsidRDefault="004763EE" w:rsidP="00923BEF">
                  <w:pPr>
                    <w:jc w:val="center"/>
                  </w:pPr>
                  <w:r w:rsidRPr="00116806">
                    <w:t>1093,57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116806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09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r w:rsidRPr="004E1D2C">
                    <w:t>Установка нового водостока с крыши входной группы правой стороны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jc w:val="center"/>
                  </w:pPr>
                  <w:r w:rsidRPr="004E1D2C">
                    <w:t>11406,82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10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673E6E" w:rsidRDefault="004763EE" w:rsidP="00923BEF">
                  <w:r w:rsidRPr="00673E6E">
                    <w:t>Замена центральной лежанки ХВС от ввода и до насосных станций ХГВС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B5C77" w:rsidRDefault="004763EE" w:rsidP="00923BEF">
                  <w:pPr>
                    <w:jc w:val="center"/>
                  </w:pPr>
                  <w:r w:rsidRPr="00CB5C77">
                    <w:t>357607,33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комплекс работ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673E6E" w:rsidRDefault="004763EE" w:rsidP="00923BEF">
                  <w:r w:rsidRPr="00673E6E">
                    <w:t>Замена реле давления сухого хода ГВС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B5C77" w:rsidRDefault="004763EE" w:rsidP="00923BEF">
                  <w:pPr>
                    <w:jc w:val="center"/>
                  </w:pPr>
                  <w:r w:rsidRPr="00CB5C77">
                    <w:t>5100,00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673E6E" w:rsidRDefault="004763EE" w:rsidP="00923BEF">
                  <w:r w:rsidRPr="00673E6E">
                    <w:t>Замена фланцевого шарового крана на выходе ГВС с бойлера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B5C77" w:rsidRDefault="004763EE" w:rsidP="00923BEF">
                  <w:pPr>
                    <w:jc w:val="center"/>
                  </w:pPr>
                  <w:r w:rsidRPr="00CB5C77">
                    <w:t>12033,37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673E6E" w:rsidRDefault="004763EE" w:rsidP="00923BEF">
                  <w:r w:rsidRPr="00673E6E">
                    <w:t>Замена манометров на станции ХГВС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B5C77" w:rsidRDefault="004763EE" w:rsidP="00923BEF">
                  <w:pPr>
                    <w:jc w:val="center"/>
                  </w:pPr>
                  <w:r w:rsidRPr="00CB5C77">
                    <w:t>5528,04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673E6E" w:rsidRDefault="004763EE" w:rsidP="00923BEF">
                  <w:r w:rsidRPr="00673E6E">
                    <w:t>Дезинсекция кв. 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CB5C77" w:rsidRDefault="004763EE" w:rsidP="00923BEF">
                  <w:pPr>
                    <w:jc w:val="center"/>
                  </w:pPr>
                  <w:r w:rsidRPr="00CB5C77">
                    <w:t>4000,00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услуга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r w:rsidRPr="00673E6E">
                    <w:t>Замена шаровых фланцевых кранов в узле ХВС и на ГВС в ИТП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jc w:val="center"/>
                  </w:pPr>
                  <w:r w:rsidRPr="00CB5C77">
                    <w:t>38226,21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4763EE" w:rsidTr="004763EE">
              <w:trPr>
                <w:gridAfter w:val="1"/>
                <w:wAfter w:w="2335" w:type="dxa"/>
              </w:trPr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59473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487D7C" w:rsidRDefault="004763EE" w:rsidP="00923BEF">
                  <w:r w:rsidRPr="00B13972">
                    <w:t>Замена запорного крана по кв. 23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FB56BD" w:rsidRDefault="004763EE" w:rsidP="00923BEF">
                  <w:pPr>
                    <w:jc w:val="center"/>
                  </w:pPr>
                  <w:r w:rsidRPr="00B13972">
                    <w:t>1153,77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АКТ № </w:t>
                  </w:r>
                  <w:r>
                    <w:rPr>
                      <w:sz w:val="20"/>
                    </w:rPr>
                    <w:t>79</w:t>
                  </w:r>
                  <w:r w:rsidRPr="00583222">
                    <w:rPr>
                      <w:sz w:val="20"/>
                    </w:rPr>
                    <w:t>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4763EE" w:rsidTr="004763EE">
              <w:trPr>
                <w:trHeight w:val="93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594734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512896,64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335" w:type="dxa"/>
                </w:tcPr>
                <w:p w:rsidR="004763EE" w:rsidRPr="00583222" w:rsidRDefault="004763EE" w:rsidP="00923BEF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1F6AA9">
              <w:rPr>
                <w:u w:val="single"/>
              </w:rPr>
              <w:t>272 243,16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961809" w:rsidP="009618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961809" w:rsidP="009618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610" w:type="dxa"/>
          </w:tcPr>
          <w:p w:rsidR="00074027" w:rsidRDefault="00961809" w:rsidP="0096180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354" w:type="dxa"/>
          </w:tcPr>
          <w:p w:rsidR="00074027" w:rsidRDefault="00961809" w:rsidP="00961809">
            <w:pPr>
              <w:pStyle w:val="ConsPlusNormal0"/>
              <w:jc w:val="center"/>
            </w:pPr>
            <w:r>
              <w:t>15 000,00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1F6AA9">
            <w:pPr>
              <w:pStyle w:val="ConsPlusNormal0"/>
            </w:pPr>
            <w:r>
              <w:t>103 757,98</w:t>
            </w:r>
          </w:p>
        </w:tc>
        <w:tc>
          <w:tcPr>
            <w:tcW w:w="1984" w:type="dxa"/>
          </w:tcPr>
          <w:p w:rsidR="00074027" w:rsidRDefault="001F6AA9">
            <w:pPr>
              <w:pStyle w:val="ConsPlusNormal0"/>
            </w:pPr>
            <w:r>
              <w:t>1 055 344,68</w:t>
            </w:r>
          </w:p>
        </w:tc>
        <w:tc>
          <w:tcPr>
            <w:tcW w:w="2410" w:type="dxa"/>
          </w:tcPr>
          <w:p w:rsidR="00074027" w:rsidRDefault="00AE44E4">
            <w:pPr>
              <w:pStyle w:val="ConsPlusNormal0"/>
            </w:pPr>
            <w:r>
              <w:t>1 059 649,32</w:t>
            </w:r>
          </w:p>
        </w:tc>
        <w:tc>
          <w:tcPr>
            <w:tcW w:w="2835" w:type="dxa"/>
          </w:tcPr>
          <w:p w:rsidR="00074027" w:rsidRDefault="00AE44E4">
            <w:pPr>
              <w:pStyle w:val="ConsPlusNormal0"/>
            </w:pPr>
            <w:r>
              <w:t>99 453,34</w:t>
            </w:r>
          </w:p>
        </w:tc>
      </w:tr>
      <w:tr w:rsidR="00AE44E4" w:rsidTr="00D42A9D">
        <w:tc>
          <w:tcPr>
            <w:tcW w:w="4740" w:type="dxa"/>
            <w:gridSpan w:val="2"/>
          </w:tcPr>
          <w:p w:rsidR="00AE44E4" w:rsidRDefault="00AE44E4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AE44E4" w:rsidRDefault="00AE44E4" w:rsidP="00923BEF">
            <w:pPr>
              <w:pStyle w:val="ConsPlusNormal0"/>
            </w:pPr>
            <w:r>
              <w:t>103 757,98</w:t>
            </w:r>
          </w:p>
        </w:tc>
        <w:tc>
          <w:tcPr>
            <w:tcW w:w="1984" w:type="dxa"/>
          </w:tcPr>
          <w:p w:rsidR="00AE44E4" w:rsidRDefault="00AE44E4" w:rsidP="00923BEF">
            <w:pPr>
              <w:pStyle w:val="ConsPlusNormal0"/>
            </w:pPr>
            <w:r>
              <w:t>1 055 344,68</w:t>
            </w:r>
          </w:p>
        </w:tc>
        <w:tc>
          <w:tcPr>
            <w:tcW w:w="2410" w:type="dxa"/>
          </w:tcPr>
          <w:p w:rsidR="00AE44E4" w:rsidRDefault="00AE44E4" w:rsidP="00295C4C">
            <w:pPr>
              <w:pStyle w:val="ConsPlusNormal0"/>
            </w:pPr>
            <w:r>
              <w:t>1 059 649,32</w:t>
            </w:r>
          </w:p>
        </w:tc>
        <w:tc>
          <w:tcPr>
            <w:tcW w:w="2835" w:type="dxa"/>
          </w:tcPr>
          <w:p w:rsidR="00AE44E4" w:rsidRDefault="00AE44E4" w:rsidP="00295C4C">
            <w:pPr>
              <w:pStyle w:val="ConsPlusNormal0"/>
            </w:pPr>
            <w:r>
              <w:t>99 453,34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8D" w:rsidRDefault="0001618D">
      <w:r>
        <w:separator/>
      </w:r>
    </w:p>
  </w:endnote>
  <w:endnote w:type="continuationSeparator" w:id="0">
    <w:p w:rsidR="0001618D" w:rsidRDefault="0001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027" w:rsidRDefault="0007402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74027" w:rsidRDefault="008322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8D" w:rsidRDefault="0001618D">
      <w:r>
        <w:separator/>
      </w:r>
    </w:p>
  </w:footnote>
  <w:footnote w:type="continuationSeparator" w:id="0">
    <w:p w:rsidR="0001618D" w:rsidRDefault="00016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1618D"/>
    <w:rsid w:val="00035679"/>
    <w:rsid w:val="00074027"/>
    <w:rsid w:val="000A135F"/>
    <w:rsid w:val="001F6AA9"/>
    <w:rsid w:val="002430C5"/>
    <w:rsid w:val="002B6FD7"/>
    <w:rsid w:val="00346EDB"/>
    <w:rsid w:val="0046247A"/>
    <w:rsid w:val="004763EE"/>
    <w:rsid w:val="005D0F26"/>
    <w:rsid w:val="006B06E5"/>
    <w:rsid w:val="006D3574"/>
    <w:rsid w:val="006E711D"/>
    <w:rsid w:val="00712D4E"/>
    <w:rsid w:val="00726532"/>
    <w:rsid w:val="008322C8"/>
    <w:rsid w:val="00884AAB"/>
    <w:rsid w:val="0093790C"/>
    <w:rsid w:val="00961809"/>
    <w:rsid w:val="00975D37"/>
    <w:rsid w:val="00AE44E4"/>
    <w:rsid w:val="00BF4B38"/>
    <w:rsid w:val="00C01E9B"/>
    <w:rsid w:val="00C61F30"/>
    <w:rsid w:val="00C83915"/>
    <w:rsid w:val="00CF74B9"/>
    <w:rsid w:val="00D42A9D"/>
    <w:rsid w:val="00DE5A70"/>
    <w:rsid w:val="00F24E3C"/>
    <w:rsid w:val="00F35B08"/>
    <w:rsid w:val="00FB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25</cp:revision>
  <cp:lastPrinted>2026-03-11T09:31:00Z</cp:lastPrinted>
  <dcterms:created xsi:type="dcterms:W3CDTF">2025-12-02T04:45:00Z</dcterms:created>
  <dcterms:modified xsi:type="dcterms:W3CDTF">2026-03-25T05:05:00Z</dcterms:modified>
</cp:coreProperties>
</file>